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2D64" w14:textId="77777777" w:rsidR="007C5C34" w:rsidRDefault="007C5C34" w:rsidP="000345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87A54" w14:textId="75840386" w:rsidR="00034578" w:rsidRDefault="00034578" w:rsidP="00523C9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226539705"/>
      <w:r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RESOLUÇÃO Nº </w:t>
      </w:r>
      <w:r w:rsid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12</w:t>
      </w:r>
      <w:r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/202</w:t>
      </w:r>
      <w:r w:rsidR="00F82436"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/CMAS</w:t>
      </w:r>
    </w:p>
    <w:p w14:paraId="10E0C9AA" w14:textId="157EA794" w:rsidR="00201FFB" w:rsidRDefault="00201FFB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CB6C2A" w14:textId="67C17B4C" w:rsidR="00B4282A" w:rsidRDefault="00B4282A" w:rsidP="00523C92">
      <w:pPr>
        <w:spacing w:after="0" w:line="360" w:lineRule="auto"/>
        <w:ind w:left="226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Dispõe sobre a celebração de parceria/convênio entre o Município de Pau dos Ferros/RN e a Associação de Pais e Amigos dos Excepcionais – APAE.</w:t>
      </w:r>
    </w:p>
    <w:p w14:paraId="650C05DC" w14:textId="77777777" w:rsidR="00523C92" w:rsidRPr="00B4282A" w:rsidRDefault="00523C92" w:rsidP="00523C92">
      <w:pPr>
        <w:spacing w:after="0" w:line="360" w:lineRule="auto"/>
        <w:ind w:left="226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3B24D9" w14:textId="77777777" w:rsidR="00523C92" w:rsidRDefault="00523C92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232491083"/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CONSELHO MUNICIPAL DE ASSISTÊNCIA SOCIAL – CMAS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au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dos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Ferros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/RN, no uso </w:t>
      </w:r>
      <w:r w:rsidRPr="00B165F6">
        <w:rPr>
          <w:rFonts w:ascii="Times New Roman" w:hAnsi="Times New Roman" w:cs="Times New Roman"/>
          <w:color w:val="000000" w:themeColor="text1"/>
          <w:sz w:val="24"/>
          <w:szCs w:val="24"/>
        </w:rPr>
        <w:t>de suas atribuições legais conferidas pela Lei Municipal nº 729, de 1997, alterada pela Lei Municipal nº 1302, de 21 de maio de 2012,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pela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Lei Orgânica da Assistência Social – LOAS (Lei Federal nº 8.742/1993),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pel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>a Política Nacional de Assistência Social – PNAS e demais normativas do Sistema Único de Assistência Social – SUAS;</w:t>
      </w:r>
    </w:p>
    <w:bookmarkEnd w:id="1"/>
    <w:p w14:paraId="7DFB7BB6" w14:textId="77777777" w:rsidR="00B4282A" w:rsidRP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8DAD72" w14:textId="77777777" w:rsidR="00FC39A2" w:rsidRPr="00FC39A2" w:rsidRDefault="00FC39A2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39A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CONSIDERANDO </w:t>
      </w:r>
      <w:r w:rsidRPr="00FC39A2">
        <w:rPr>
          <w:rFonts w:ascii="Times New Roman" w:hAnsi="Times New Roman" w:cs="Times New Roman"/>
          <w:color w:val="000000" w:themeColor="text1"/>
          <w:sz w:val="24"/>
          <w:szCs w:val="24"/>
        </w:rPr>
        <w:t>que o Conselho Municipal de Assistência Social é instância de controle social responsável pela deliberação, acompanhamento, fiscalização e avaliação da Política Municipal de Assistência Social;</w:t>
      </w:r>
    </w:p>
    <w:p w14:paraId="5A190207" w14:textId="77777777" w:rsidR="00B4282A" w:rsidRP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96F107" w14:textId="00A986F1" w:rsid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232491177"/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CONSIDERANDO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apresentação e análise do Plano de Trabalho destinado à manutenção e ao fortalecimento das atividades assistenciais desenvolvidas pela Associação de Pais e Amigos dos Excepcionais – APAE de Pau dos Ferros/RN;</w:t>
      </w:r>
    </w:p>
    <w:p w14:paraId="6F811C89" w14:textId="77777777" w:rsidR="00B4282A" w:rsidRP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2"/>
    <w:p w14:paraId="492B4710" w14:textId="77777777" w:rsid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CONSIDERANDO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importância da continuidade dos serviços prestados à população usuária da política de assistência social, assegurando atendimento qualificado às pessoas com deficiência e suas famílias;</w:t>
      </w:r>
    </w:p>
    <w:p w14:paraId="3C0F6171" w14:textId="77777777" w:rsidR="00FC39A2" w:rsidRDefault="00FC39A2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2E39E2" w14:textId="77777777" w:rsidR="00FC39A2" w:rsidRDefault="00FC39A2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CONSIDERANDO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deliberação ocorrida em reunião do Conselho Municipal de Assistência Social realizada em 10 de 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unho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2026;</w:t>
      </w:r>
    </w:p>
    <w:p w14:paraId="3E41F738" w14:textId="77777777" w:rsidR="00B4282A" w:rsidRP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520D0D" w14:textId="77777777" w:rsid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RESOLVE:</w:t>
      </w:r>
    </w:p>
    <w:p w14:paraId="7B9E344A" w14:textId="77777777" w:rsidR="00B4282A" w:rsidRP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827180" w14:textId="5DB856C7" w:rsidR="00B4282A" w:rsidRP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1º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Aprovar a celebração de parceria entre o Município de Pau dos Ferros/RN e a Associação de Pais e Amigos dos Excepcionais – APAE, visando à manutenção 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>o fortalecimento das atividades assistenciais desenvolvidas pela entidade, assegurando a continuidade dos atendimentos prestados aos usuários.</w:t>
      </w:r>
    </w:p>
    <w:p w14:paraId="5A13DACB" w14:textId="77777777" w:rsid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B219B8" w14:textId="132BDEA6" w:rsidR="00B4282A" w:rsidRPr="00880BDB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2º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80BDB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Convênio</w:t>
      </w:r>
      <w:r w:rsidRPr="00880BDB">
        <w:rPr>
          <w:rFonts w:ascii="Times New Roman" w:hAnsi="Times New Roman" w:cs="Times New Roman"/>
          <w:sz w:val="24"/>
          <w:szCs w:val="24"/>
        </w:rPr>
        <w:t xml:space="preserve"> tem por objeto a manutenção e execução das ações e serviços ofertados pela APAE, visando à promoção da inclusão social, fortalecimento dos vínculos familiares e comunitários e garantia de direitos das pessoas com deficiência atendidas pela instituição.</w:t>
      </w:r>
    </w:p>
    <w:p w14:paraId="558531AB" w14:textId="77777777" w:rsidR="00B4282A" w:rsidRP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CC81C2" w14:textId="609A6C12" w:rsid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3º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valor total da parceria será de R$ 100.100,00 (cem mil e cem reais), a ser repassado pelo Município em 07 (sete) parcelas mensais no valor de R$ 14.300,00 (quatorze mil e trezentos reais) cada. A parceria terá vigência de 07 (sete) meses, compreendendo o período de julho de 2026 a janeiro de 2027.</w:t>
      </w:r>
    </w:p>
    <w:p w14:paraId="5F807293" w14:textId="77777777" w:rsidR="00B4282A" w:rsidRP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6CD29F" w14:textId="4776DF9C" w:rsid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Hlk232491533"/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4º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representante legal da organização da sociedade civil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OSC 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>será a Sra. Maria Da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>ana Carla de Oliveira</w:t>
      </w:r>
      <w:r w:rsidR="00523C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Souza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>, responsável institucional pela execução da parceria, acompanhamento das atividades, organização documental e prestação de contas dos recursos recebidos.</w:t>
      </w:r>
    </w:p>
    <w:p w14:paraId="4A1DB325" w14:textId="77777777" w:rsid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3"/>
    <w:p w14:paraId="32CDE600" w14:textId="7EEB60EC" w:rsid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5º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Não haverá contrapartida financeira obrigatória por parte da Associação de Pais e Amigos dos Excepcionais – APAE de Pau dos Ferros/RN.</w:t>
      </w:r>
    </w:p>
    <w:p w14:paraId="116A3D5D" w14:textId="26F243DC" w:rsidR="00B4282A" w:rsidRPr="00B4282A" w:rsidRDefault="00A64CFC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2DA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B755D20" wp14:editId="040D67C6">
            <wp:simplePos x="0" y="0"/>
            <wp:positionH relativeFrom="margin">
              <wp:posOffset>1564870</wp:posOffset>
            </wp:positionH>
            <wp:positionV relativeFrom="page">
              <wp:posOffset>5206308</wp:posOffset>
            </wp:positionV>
            <wp:extent cx="3543300" cy="2657475"/>
            <wp:effectExtent l="0" t="0" r="0" b="0"/>
            <wp:wrapNone/>
            <wp:docPr id="1862499369" name="Imagem 3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99369" name="Imagem 3" descr="Texto&#10;&#10;O conteúdo gerado por IA pode estar incorre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2539">
                      <a:off x="0" y="0"/>
                      <a:ext cx="35433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8D2F7" w14:textId="66CF6AB8" w:rsidR="00B4282A" w:rsidRPr="00B4282A" w:rsidRDefault="00B4282A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6º</w:t>
      </w:r>
      <w:r w:rsidRPr="00B4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Esta Resolução entra em vigor na data de sua publicação.</w:t>
      </w:r>
    </w:p>
    <w:p w14:paraId="1BB77408" w14:textId="77777777" w:rsidR="00A64CFC" w:rsidRPr="00201FFB" w:rsidRDefault="00A64CFC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85C1C4" w14:textId="77777777" w:rsidR="00A64CFC" w:rsidRPr="00E91517" w:rsidRDefault="00A64CFC" w:rsidP="00A64CFC">
      <w:pPr>
        <w:spacing w:after="0" w:line="36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>Pau dos Ferros/RN,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B71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junho de 2026.</w:t>
      </w:r>
    </w:p>
    <w:p w14:paraId="104943DF" w14:textId="427F80E1" w:rsidR="00201FFB" w:rsidRDefault="00201FFB" w:rsidP="00E72B0A">
      <w:pPr>
        <w:rPr>
          <w:color w:val="000000" w:themeColor="text1"/>
        </w:rPr>
      </w:pPr>
    </w:p>
    <w:p w14:paraId="44459F96" w14:textId="4447C13E" w:rsidR="00523C92" w:rsidRPr="007C5C34" w:rsidRDefault="00523C92" w:rsidP="00E72B0A">
      <w:pPr>
        <w:rPr>
          <w:color w:val="000000" w:themeColor="text1"/>
        </w:rPr>
      </w:pPr>
    </w:p>
    <w:p w14:paraId="044A099F" w14:textId="77777777" w:rsidR="00E72B0A" w:rsidRPr="007C5C34" w:rsidRDefault="00E72B0A" w:rsidP="00E72B0A">
      <w:pPr>
        <w:rPr>
          <w:vanish/>
          <w:color w:val="000000" w:themeColor="text1"/>
        </w:rPr>
      </w:pPr>
    </w:p>
    <w:p w14:paraId="275FD575" w14:textId="22F12ED1" w:rsidR="00E72B0A" w:rsidRPr="007C5C34" w:rsidRDefault="00E72B0A" w:rsidP="00E72B0A">
      <w:pPr>
        <w:jc w:val="center"/>
        <w:rPr>
          <w:color w:val="000000" w:themeColor="text1"/>
        </w:rPr>
      </w:pPr>
      <w:r w:rsidRPr="007C5C34">
        <w:rPr>
          <w:color w:val="000000" w:themeColor="text1"/>
        </w:rPr>
        <w:t>________________________________________</w:t>
      </w:r>
    </w:p>
    <w:p w14:paraId="228CA1ED" w14:textId="77777777" w:rsidR="00E72B0A" w:rsidRPr="00784DF2" w:rsidRDefault="00E72B0A" w:rsidP="00784DF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4D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Vânia Maria Maia</w:t>
      </w:r>
    </w:p>
    <w:p w14:paraId="082CD253" w14:textId="77777777" w:rsidR="00E72B0A" w:rsidRPr="00784DF2" w:rsidRDefault="00E72B0A" w:rsidP="00784DF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4D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Presidente do Conselho Municipal de Assistência Social – CMAS </w:t>
      </w:r>
      <w:bookmarkEnd w:id="0"/>
    </w:p>
    <w:sectPr w:rsidR="00E72B0A" w:rsidRPr="00784DF2" w:rsidSect="00A8141D">
      <w:headerReference w:type="default" r:id="rId7"/>
      <w:pgSz w:w="11906" w:h="16838"/>
      <w:pgMar w:top="1417" w:right="1133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55C0" w14:textId="77777777" w:rsidR="009A60CB" w:rsidRDefault="009A60CB" w:rsidP="00CE7BFB">
      <w:pPr>
        <w:spacing w:after="0" w:line="240" w:lineRule="auto"/>
      </w:pPr>
      <w:r>
        <w:separator/>
      </w:r>
    </w:p>
  </w:endnote>
  <w:endnote w:type="continuationSeparator" w:id="0">
    <w:p w14:paraId="770D5F45" w14:textId="77777777" w:rsidR="009A60CB" w:rsidRDefault="009A60CB" w:rsidP="00CE7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DEB75" w14:textId="77777777" w:rsidR="009A60CB" w:rsidRDefault="009A60CB" w:rsidP="00CE7BFB">
      <w:pPr>
        <w:spacing w:after="0" w:line="240" w:lineRule="auto"/>
      </w:pPr>
      <w:r>
        <w:separator/>
      </w:r>
    </w:p>
  </w:footnote>
  <w:footnote w:type="continuationSeparator" w:id="0">
    <w:p w14:paraId="3D69E6A9" w14:textId="77777777" w:rsidR="009A60CB" w:rsidRDefault="009A60CB" w:rsidP="00CE7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3E82D" w14:textId="6DB37396" w:rsidR="00CE7BFB" w:rsidRPr="00B0687B" w:rsidRDefault="00CE7BFB" w:rsidP="00CE7BFB">
    <w:pPr>
      <w:spacing w:after="0" w:line="240" w:lineRule="auto"/>
      <w:rPr>
        <w:rFonts w:ascii="Arial Narrow" w:hAnsi="Arial Narrow"/>
        <w:b/>
        <w:bCs/>
        <w:sz w:val="26"/>
        <w:szCs w:val="26"/>
      </w:rPr>
    </w:pPr>
    <w:r>
      <w:rPr>
        <w:rFonts w:ascii="Arial Narrow" w:hAnsi="Arial Narrow" w:cs="Arial"/>
        <w:b/>
        <w:bCs/>
        <w:noProof/>
        <w:color w:val="000000" w:themeColor="text1"/>
        <w:sz w:val="24"/>
        <w:szCs w:val="24"/>
      </w:rPr>
      <w:drawing>
        <wp:anchor distT="0" distB="0" distL="114300" distR="114300" simplePos="0" relativeHeight="251659264" behindDoc="0" locked="0" layoutInCell="1" allowOverlap="1" wp14:anchorId="42E893CB" wp14:editId="6F07C63D">
          <wp:simplePos x="0" y="0"/>
          <wp:positionH relativeFrom="margin">
            <wp:posOffset>0</wp:posOffset>
          </wp:positionH>
          <wp:positionV relativeFrom="topMargin">
            <wp:posOffset>255905</wp:posOffset>
          </wp:positionV>
          <wp:extent cx="1860550" cy="664210"/>
          <wp:effectExtent l="0" t="0" r="6350" b="2540"/>
          <wp:wrapSquare wrapText="bothSides"/>
          <wp:docPr id="22098647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7864015" name="Imagem 1617864015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4" t="20236" r="8781" b="28101"/>
                  <a:stretch/>
                </pic:blipFill>
                <pic:spPr bwMode="auto">
                  <a:xfrm>
                    <a:off x="0" y="0"/>
                    <a:ext cx="1860550" cy="664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687B">
      <w:rPr>
        <w:rFonts w:ascii="Arial Narrow" w:hAnsi="Arial Narrow"/>
        <w:b/>
        <w:bCs/>
        <w:sz w:val="26"/>
        <w:szCs w:val="26"/>
      </w:rPr>
      <w:t xml:space="preserve">CONSELHO MUNICIPAL DE ASSISTÊNCIA SOCIAL </w:t>
    </w:r>
  </w:p>
  <w:p w14:paraId="608B6018" w14:textId="69309317" w:rsidR="007C5C34" w:rsidRPr="00BD6BAC" w:rsidRDefault="007C5C34" w:rsidP="00CE7BFB">
    <w:pPr>
      <w:spacing w:after="0" w:line="240" w:lineRule="auto"/>
      <w:rPr>
        <w:rFonts w:ascii="Arial Narrow" w:hAnsi="Arial Narrow"/>
        <w:sz w:val="26"/>
        <w:szCs w:val="26"/>
      </w:rPr>
    </w:pPr>
    <w:r>
      <w:rPr>
        <w:rFonts w:ascii="Arial Narrow" w:hAnsi="Arial Narrow"/>
        <w:sz w:val="26"/>
        <w:szCs w:val="26"/>
      </w:rPr>
      <w:t>Rua João de Aquino,142 – Centro, Pau dos Ferros/RN</w:t>
    </w:r>
  </w:p>
  <w:p w14:paraId="608942F8" w14:textId="51A18CE5" w:rsidR="00CE7BFB" w:rsidRDefault="00CE7BF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FB"/>
    <w:rsid w:val="000143EA"/>
    <w:rsid w:val="00034578"/>
    <w:rsid w:val="000470E9"/>
    <w:rsid w:val="0006107C"/>
    <w:rsid w:val="000F2AE0"/>
    <w:rsid w:val="00103416"/>
    <w:rsid w:val="00111756"/>
    <w:rsid w:val="00141601"/>
    <w:rsid w:val="0015065E"/>
    <w:rsid w:val="00162D06"/>
    <w:rsid w:val="00164759"/>
    <w:rsid w:val="00166FD9"/>
    <w:rsid w:val="00201FFB"/>
    <w:rsid w:val="00217711"/>
    <w:rsid w:val="0022473E"/>
    <w:rsid w:val="00241040"/>
    <w:rsid w:val="00293383"/>
    <w:rsid w:val="00351124"/>
    <w:rsid w:val="003C7D30"/>
    <w:rsid w:val="003E45CD"/>
    <w:rsid w:val="00433A30"/>
    <w:rsid w:val="0043602D"/>
    <w:rsid w:val="0046343F"/>
    <w:rsid w:val="00472C78"/>
    <w:rsid w:val="004C58A8"/>
    <w:rsid w:val="004F3D50"/>
    <w:rsid w:val="005118E0"/>
    <w:rsid w:val="00523C92"/>
    <w:rsid w:val="0058491D"/>
    <w:rsid w:val="0060294D"/>
    <w:rsid w:val="00620856"/>
    <w:rsid w:val="00636BD2"/>
    <w:rsid w:val="00673E57"/>
    <w:rsid w:val="006C3ECE"/>
    <w:rsid w:val="006D0CA4"/>
    <w:rsid w:val="006F6E8C"/>
    <w:rsid w:val="00784DF2"/>
    <w:rsid w:val="0079792C"/>
    <w:rsid w:val="007C5C34"/>
    <w:rsid w:val="007C6F62"/>
    <w:rsid w:val="008352BA"/>
    <w:rsid w:val="008400E4"/>
    <w:rsid w:val="008417BB"/>
    <w:rsid w:val="008446C5"/>
    <w:rsid w:val="00847190"/>
    <w:rsid w:val="008563E7"/>
    <w:rsid w:val="008B06F7"/>
    <w:rsid w:val="00971298"/>
    <w:rsid w:val="00991395"/>
    <w:rsid w:val="009A60CB"/>
    <w:rsid w:val="009C0056"/>
    <w:rsid w:val="00A55528"/>
    <w:rsid w:val="00A64CFC"/>
    <w:rsid w:val="00A8141D"/>
    <w:rsid w:val="00AA7A0E"/>
    <w:rsid w:val="00AD0BEE"/>
    <w:rsid w:val="00AD7AB2"/>
    <w:rsid w:val="00B04573"/>
    <w:rsid w:val="00B4282A"/>
    <w:rsid w:val="00B74DB8"/>
    <w:rsid w:val="00B932A3"/>
    <w:rsid w:val="00BF3FAB"/>
    <w:rsid w:val="00C0500B"/>
    <w:rsid w:val="00C351CE"/>
    <w:rsid w:val="00C3541C"/>
    <w:rsid w:val="00CA2039"/>
    <w:rsid w:val="00CB5E19"/>
    <w:rsid w:val="00CE7BFB"/>
    <w:rsid w:val="00D05A78"/>
    <w:rsid w:val="00E101E4"/>
    <w:rsid w:val="00E1306A"/>
    <w:rsid w:val="00E72B0A"/>
    <w:rsid w:val="00F82436"/>
    <w:rsid w:val="00FC39A2"/>
    <w:rsid w:val="00FE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AE371"/>
  <w15:chartTrackingRefBased/>
  <w15:docId w15:val="{7B498656-3FA1-4479-94A0-26AF66A25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E7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E7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7B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E7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E7B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E7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E7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E7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E7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E7B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E7B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7B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E7BF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E7BF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E7B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E7BF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E7B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E7B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E7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E7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E7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E7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E7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E7BF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E7BF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E7BF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E7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E7BF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E7BF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E7B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7BFB"/>
  </w:style>
  <w:style w:type="paragraph" w:styleId="Rodap">
    <w:name w:val="footer"/>
    <w:basedOn w:val="Normal"/>
    <w:link w:val="RodapChar"/>
    <w:uiPriority w:val="99"/>
    <w:unhideWhenUsed/>
    <w:rsid w:val="00CE7B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7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451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SEDES</dc:creator>
  <cp:keywords/>
  <dc:description/>
  <cp:lastModifiedBy>SEDES</cp:lastModifiedBy>
  <cp:revision>24</cp:revision>
  <cp:lastPrinted>2026-06-17T12:16:00Z</cp:lastPrinted>
  <dcterms:created xsi:type="dcterms:W3CDTF">2025-06-04T19:08:00Z</dcterms:created>
  <dcterms:modified xsi:type="dcterms:W3CDTF">2026-06-17T12:21:00Z</dcterms:modified>
</cp:coreProperties>
</file>